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E74D" w14:textId="74243CE7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bookmarkStart w:id="0" w:name="_GoBack"/>
      <w:bookmarkEnd w:id="0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Примерная политика в отношении обработки персональных данных</w:t>
      </w:r>
    </w:p>
    <w:p w14:paraId="76E44057" w14:textId="6F3BADC5"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для УОСО, УДО</w:t>
      </w:r>
      <w:r w:rsidRPr="0012360B">
        <w:rPr>
          <w:rStyle w:val="a8"/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footnoteReference w:id="1"/>
      </w:r>
    </w:p>
    <w:p w14:paraId="2D8531FB" w14:textId="09D0CEBA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16D56B41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14:paraId="5A9DEAD7" w14:textId="6EC939E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_______________________________________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</w:t>
      </w:r>
    </w:p>
    <w:p w14:paraId="01024C7B" w14:textId="28D35907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 в сети Интернет: ______________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</w:t>
      </w:r>
    </w:p>
    <w:p w14:paraId="1BF5AA0B" w14:textId="666F734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e-mail: _____________</w:t>
      </w:r>
      <w:r w:rsidR="00682C6F" w:rsidRPr="0012360B"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7460F1CD" w14:textId="5020C796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05C536B6" w14:textId="1134489A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>Оператором может быть разработана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либо одна общая Политика в виде отдельного (самостоятельного) документа, либо несколько документов, определяющих с учетом специфики (особенностей) деятельности оператора порядок обработки персональных данных в</w:t>
      </w:r>
      <w:r w:rsidR="002A7F97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682C6F" w:rsidRPr="0012360B">
        <w:rPr>
          <w:rFonts w:ascii="Times New Roman" w:hAnsi="Times New Roman" w:cs="Times New Roman"/>
          <w:i/>
          <w:iCs/>
          <w:sz w:val="30"/>
          <w:szCs w:val="30"/>
        </w:rPr>
        <w:t>определенных сферах или в связи с определенными процессами.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В случае, если принято решение о разработке нескольких политик, таковыми могут выступать:</w:t>
      </w:r>
    </w:p>
    <w:p w14:paraId="1207F45E" w14:textId="5A03DBB5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персональных данных при осуществлении учреждением образования функций, возложенных на него законодательством об образовании; </w:t>
      </w:r>
    </w:p>
    <w:p w14:paraId="0DE7EF2E" w14:textId="48B92D67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политика в отношении обработки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персональных данных в процессе трудовой деятельности; </w:t>
      </w:r>
    </w:p>
    <w:p w14:paraId="512D7AAA" w14:textId="0C5A326D" w:rsidR="006026D1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видеонаблюдения;</w:t>
      </w:r>
    </w:p>
    <w:p w14:paraId="4D52F76D" w14:textId="58C7A72B" w:rsidR="00682C6F" w:rsidRPr="0012360B" w:rsidRDefault="006026D1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политика в отношении обработки cookie-файлов на интернет-сайте учреждения образования.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7C8EC044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70518A65" w14:textId="77777777" w:rsidR="00682C6F" w:rsidRPr="0012360B" w:rsidRDefault="00682C6F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1CE72A20" w14:textId="2D6163F3" w:rsidR="00682C6F" w:rsidRPr="0012360B" w:rsidRDefault="00682C6F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В приложении 1 к настоящей </w:t>
      </w:r>
      <w:r w:rsidR="00323C8C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П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олитике размеща</w:t>
      </w:r>
      <w:r w:rsidR="00E7326E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тся </w:t>
      </w:r>
      <w:r w:rsidR="00E7326E" w:rsidRPr="0012360B">
        <w:rPr>
          <w:rStyle w:val="a5"/>
          <w:rFonts w:ascii="Times New Roman" w:hAnsi="Times New Roman" w:cs="Times New Roman"/>
          <w:b w:val="0"/>
          <w:bCs w:val="0"/>
          <w:i/>
          <w:iCs/>
          <w:sz w:val="30"/>
          <w:szCs w:val="30"/>
        </w:rPr>
        <w:t xml:space="preserve">цели, объем, правовые основания и сроки обработки персональных данных 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учреждени</w:t>
      </w:r>
      <w:r w:rsidR="00E7326E" w:rsidRPr="0012360B">
        <w:rPr>
          <w:rFonts w:ascii="Times New Roman" w:hAnsi="Times New Roman" w:cs="Times New Roman"/>
          <w:i/>
          <w:iCs/>
          <w:sz w:val="30"/>
          <w:szCs w:val="30"/>
        </w:rPr>
        <w:t>ем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образования</w:t>
      </w:r>
      <w:r w:rsidR="006E151C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соответствующего уровня</w:t>
      </w:r>
      <w:r w:rsidRPr="0012360B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2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5764FD85" w14:textId="1D3F9A2A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содержится в приложении 2 к настоящей Политике.</w:t>
      </w:r>
    </w:p>
    <w:p w14:paraId="4BFA7F6F" w14:textId="30EAAF77" w:rsidR="006E151C" w:rsidRPr="0012360B" w:rsidRDefault="006E151C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7FC348A2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случае если оператор поручает обработку персональных данных уполномоченному лицу (уполномоченным лицам), в Политике рекомендуется указывать:</w:t>
      </w:r>
    </w:p>
    <w:p w14:paraId="01C6695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наименование и местонахождение уполномоченного лица (уполномоченных лиц) или категории уполномоченных лиц;</w:t>
      </w:r>
    </w:p>
    <w:p w14:paraId="33C4C7AA" w14:textId="617D3AA0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обработки персональных данных</w:t>
      </w:r>
      <w:r w:rsidR="00AF0072" w:rsidRPr="0012360B">
        <w:rPr>
          <w:i/>
          <w:iCs/>
          <w:sz w:val="30"/>
          <w:szCs w:val="30"/>
        </w:rPr>
        <w:t xml:space="preserve"> уполномоченным лицом </w:t>
      </w:r>
      <w:r w:rsidRPr="0012360B">
        <w:rPr>
          <w:i/>
          <w:iCs/>
          <w:sz w:val="30"/>
          <w:szCs w:val="30"/>
        </w:rPr>
        <w:t>(наличие договора, акта законодательства либо решения государственного органа);</w:t>
      </w:r>
    </w:p>
    <w:p w14:paraId="1F2C850D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персональных данных, обработка которых поручена уполномоченному лицу (уполномоченным лицам);</w:t>
      </w:r>
    </w:p>
    <w:p w14:paraId="09F9085C" w14:textId="77777777" w:rsidR="009E2BC6" w:rsidRPr="0012360B" w:rsidRDefault="009E2BC6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действий с персональными данными, осуществляемых уполномоченным лицом (уполномоченными лицами).</w:t>
      </w:r>
    </w:p>
    <w:p w14:paraId="321E0941" w14:textId="77777777" w:rsidR="009E2BC6" w:rsidRPr="0012360B" w:rsidRDefault="009E2BC6" w:rsidP="00323C8C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На основании подпункта 3.5 пункта 3 Указа Президента Республики Беларусь от 28 октября 2028 г. № 422 “О мерах по совершенствованию 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lastRenderedPageBreak/>
        <w:t>защиты персональных данных” операторы, являющиеся государственными органами, юридическими лицами Республики Беларусь, иными организациями, устанавливают и поддерживают в актуальном состоянии перечень уполномоченных лиц, если обработка персональных данных осуществляется уполномоченными лицами.</w:t>
      </w:r>
    </w:p>
    <w:p w14:paraId="526DD1E7" w14:textId="13BD0A51" w:rsidR="00651940" w:rsidRPr="0012360B" w:rsidRDefault="009E2BC6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ab/>
        <w:t>Анализ складывающейся практики показывает, что для учреждений общего среднего образования таким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уполномоченным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лиц</w:t>
      </w:r>
      <w:r w:rsidR="00AF0072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ами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выступа</w:t>
      </w:r>
      <w:r w:rsidR="00651940"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ю</w:t>
      </w: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т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ОАО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”Белинвестбанк“ (для целей изготовления билета учащегося в г. Минске), организации, предоставляющие услуги хостинга при ведении официального интернет-сайта учреждения образования, 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организации, предоставляющие сервисы для ведения электронных журналов и дневников учащихся (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например,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О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бразовательные системы»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schools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en-US"/>
        </w:rPr>
        <w:t>by</w:t>
      </w:r>
      <w:r w:rsidR="007D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, ООО</w:t>
      </w:r>
      <w:r w:rsidR="00393039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 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«ЭдуТехСолюшн» (информационный ресурс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>Знай.бай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), организации, предоставляющие сопутствующие услуги при организации школьного питания (например, 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СООО «АЙ ПЭЙ», 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ООО «ЭдуТехСолюшн»</w:t>
      </w:r>
      <w:r w:rsidR="00651940" w:rsidRPr="0012360B">
        <w:rPr>
          <w:rFonts w:ascii="Times New Roman" w:hAnsi="Times New Roman" w:cs="Times New Roman"/>
          <w:i/>
          <w:iCs/>
          <w:sz w:val="30"/>
          <w:szCs w:val="30"/>
        </w:rPr>
        <w:t xml:space="preserve"> и др.</w:t>
      </w:r>
      <w:r w:rsidR="00651940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>)и другие.</w:t>
      </w:r>
    </w:p>
    <w:p w14:paraId="770AB799" w14:textId="6699F2CF" w:rsidR="009E2BC6" w:rsidRPr="0012360B" w:rsidRDefault="00651940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ab/>
        <w:t>В случае отсутствия у учреждения образования уполномоченных лиц, указанный раздел следует исключить из настоящей политики.</w:t>
      </w:r>
      <w:r w:rsidR="007F6911"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Такая ситуация, например, может наблюдаться у отдельных учреждений дошкольного образования. </w:t>
      </w:r>
      <w:r w:rsidRPr="0012360B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14:paraId="78DAB35D" w14:textId="18368200"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Instagram, TikTok, Теlegram, видеохостинг YouTube).</w:t>
      </w:r>
    </w:p>
    <w:p w14:paraId="4B6D0DF4" w14:textId="4723CC4B" w:rsidR="00393039" w:rsidRPr="0012360B" w:rsidRDefault="00393039" w:rsidP="00323C8C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Справочно.</w:t>
      </w:r>
    </w:p>
    <w:p w14:paraId="4269C773" w14:textId="0FC4E491" w:rsidR="00A17CAC" w:rsidRPr="0012360B" w:rsidRDefault="00A17CAC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Обращаем внимание, что ведение аккаунтов в социальных сетях и</w:t>
      </w:r>
      <w:r w:rsidR="002A7F97">
        <w:rPr>
          <w:i/>
          <w:iCs/>
          <w:sz w:val="30"/>
          <w:szCs w:val="30"/>
          <w:lang w:val="en-US"/>
        </w:rPr>
        <w:t> </w:t>
      </w:r>
      <w:r w:rsidRPr="0012360B">
        <w:rPr>
          <w:i/>
          <w:iCs/>
          <w:sz w:val="30"/>
          <w:szCs w:val="30"/>
        </w:rPr>
        <w:t xml:space="preserve">мессенджерах сопряжено с трансграничной передачей персональных данных субъектов (работников, обучающихся, иных лиц). </w:t>
      </w:r>
    </w:p>
    <w:p w14:paraId="6F7C4E2F" w14:textId="6B18F7C1" w:rsidR="00393039" w:rsidRPr="0012360B" w:rsidRDefault="00393039" w:rsidP="00323C8C">
      <w:pPr>
        <w:pStyle w:val="point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соответствии с пунктом 12 Рекомендаций по составлению документа, определяющего политику оператора (уполномоченного лица)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отношении обработки персональных данных</w:t>
      </w:r>
      <w:r w:rsidR="00125EB7" w:rsidRPr="0012360B">
        <w:rPr>
          <w:i/>
          <w:iCs/>
          <w:sz w:val="30"/>
          <w:szCs w:val="30"/>
        </w:rPr>
        <w:t>,</w:t>
      </w:r>
      <w:r w:rsidRPr="0012360B">
        <w:rPr>
          <w:i/>
          <w:iCs/>
          <w:sz w:val="30"/>
          <w:szCs w:val="30"/>
        </w:rPr>
        <w:t xml:space="preserve"> при осуществлении трансграничной передачи персональных данных в Политике отражаются применительно к каждой цели передачи персональных данных:</w:t>
      </w:r>
    </w:p>
    <w:p w14:paraId="0ED04542" w14:textId="0794C01E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субъекты (категории субъектов) в иностранных государствах, которым персональные данные могут быть переданы;</w:t>
      </w:r>
    </w:p>
    <w:p w14:paraId="66FDA2E8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страны, на территории которых находятся такие субъекты (категории субъектов);</w:t>
      </w:r>
    </w:p>
    <w:p w14:paraId="2B5F8562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 для трансграничной передачи.</w:t>
      </w:r>
    </w:p>
    <w:p w14:paraId="0A8CD80C" w14:textId="77777777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В качестве оснований для трансграничной передачи персональных данных могут быть указаны:</w:t>
      </w:r>
    </w:p>
    <w:p w14:paraId="5848F6DC" w14:textId="7D9EBF35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3 статьи 4, статьей 6, пунктом 2 статьи 8 Закона (в случае передачи персональных данных в</w:t>
      </w:r>
      <w:r w:rsidR="002A7F97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>иностранные государства, на территории которых обеспечивается надлежащий уровень защиты прав субъектов персональных данных);</w:t>
      </w:r>
    </w:p>
    <w:p w14:paraId="02334019" w14:textId="4F3DEBC1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основания, предусмотренные пунктом 1 статьи 9 Закона (в случае передачи персональных данных в иностранные государства, на территории которых не обеспечивается надлежащий уровень защиты прав субъектов персональных данных).</w:t>
      </w:r>
    </w:p>
    <w:p w14:paraId="032EC153" w14:textId="62DF018F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 xml:space="preserve">Кроме того, в Политике указывается, отнесены ли страны, </w:t>
      </w:r>
      <w:r w:rsidR="00125EB7" w:rsidRPr="0012360B">
        <w:rPr>
          <w:i/>
          <w:iCs/>
          <w:sz w:val="30"/>
          <w:szCs w:val="30"/>
        </w:rPr>
        <w:t>в</w:t>
      </w:r>
      <w:r w:rsidR="002A7F97">
        <w:rPr>
          <w:i/>
          <w:iCs/>
          <w:sz w:val="30"/>
          <w:szCs w:val="30"/>
          <w:lang w:val="en-US"/>
        </w:rPr>
        <w:t> </w:t>
      </w:r>
      <w:r w:rsidR="00125EB7" w:rsidRPr="0012360B">
        <w:rPr>
          <w:i/>
          <w:iCs/>
          <w:sz w:val="30"/>
          <w:szCs w:val="30"/>
        </w:rPr>
        <w:t xml:space="preserve">которые </w:t>
      </w:r>
      <w:r w:rsidRPr="0012360B">
        <w:rPr>
          <w:i/>
          <w:iCs/>
          <w:sz w:val="30"/>
          <w:szCs w:val="30"/>
        </w:rPr>
        <w:t>планируется осуществлять трансграничную передачу персональных данных, к</w:t>
      </w:r>
      <w:r w:rsidR="00125EB7" w:rsidRPr="0012360B">
        <w:rPr>
          <w:i/>
          <w:iCs/>
          <w:sz w:val="30"/>
          <w:szCs w:val="30"/>
        </w:rPr>
        <w:t> </w:t>
      </w:r>
      <w:r w:rsidRPr="0012360B">
        <w:rPr>
          <w:i/>
          <w:iCs/>
          <w:sz w:val="30"/>
          <w:szCs w:val="30"/>
        </w:rPr>
        <w:t xml:space="preserve">государствам, на территории которых </w:t>
      </w:r>
      <w:r w:rsidRPr="0012360B">
        <w:rPr>
          <w:i/>
          <w:iCs/>
          <w:sz w:val="30"/>
          <w:szCs w:val="30"/>
        </w:rPr>
        <w:lastRenderedPageBreak/>
        <w:t>обеспечивается надлежащий уровень защиты прав субъектов персональных данных.</w:t>
      </w:r>
    </w:p>
    <w:p w14:paraId="33BB3026" w14:textId="5B4AB634" w:rsidR="00393039" w:rsidRPr="0012360B" w:rsidRDefault="00393039" w:rsidP="00323C8C">
      <w:pPr>
        <w:pStyle w:val="newncpi"/>
        <w:spacing w:before="0" w:beforeAutospacing="0" w:after="0" w:afterAutospacing="0" w:line="280" w:lineRule="exact"/>
        <w:ind w:firstLine="720"/>
        <w:jc w:val="both"/>
        <w:rPr>
          <w:i/>
          <w:iCs/>
          <w:sz w:val="30"/>
          <w:szCs w:val="30"/>
        </w:rPr>
      </w:pPr>
      <w:r w:rsidRPr="0012360B">
        <w:rPr>
          <w:i/>
          <w:iCs/>
          <w:sz w:val="30"/>
          <w:szCs w:val="30"/>
        </w:rPr>
        <w:t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 ноября 2021 г. № 14.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lastRenderedPageBreak/>
        <w:t>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43B33FA6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по телефону: 000-00-00.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14:paraId="31FDB44D" w14:textId="77777777"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1559"/>
        <w:gridCol w:w="2127"/>
        <w:gridCol w:w="1984"/>
      </w:tblGrid>
      <w:tr w:rsidR="002A7F97" w:rsidRPr="009A59AE" w14:paraId="11313F0B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DE06A" w14:textId="7C8C163F"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7B497" w14:textId="068DDB9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4037F0FA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9DD3" w14:textId="64987CFD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34F88072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45242" w14:textId="48FFE315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14:paraId="6FB47455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D038" w14:textId="7777777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75C7" w14:textId="452C5557"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2A7F97" w:rsidRPr="009A59AE" w14:paraId="554F9EF5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A9E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7FE4" w14:textId="7A06EA9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2A7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F803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3F17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17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468F487E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0A8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0809" w14:textId="421BDC8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2AC5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097D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F501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1DA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193648BA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20FD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BE0A" w14:textId="578B58FF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C5C7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7BC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4C3F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18DA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6CA5BD09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FF2" w14:textId="66DF4F2B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B4618" w14:textId="5685B551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C030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D77E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BF6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FECD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F97" w:rsidRPr="009A59AE" w14:paraId="29490061" w14:textId="77777777" w:rsidTr="002A7F9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8C27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9E93" w14:textId="5BFB69DA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E41C6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10A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11089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3102" w14:textId="77777777" w:rsidR="002A7F97" w:rsidRPr="009A59AE" w:rsidRDefault="002A7F97" w:rsidP="002A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7C2063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D4BDE3C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0CF9D6D" w14:textId="48BA4F64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3DDF25F0" w14:textId="77777777"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3F98DC2" w14:textId="085033B9"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учреждения образования</w:t>
      </w:r>
    </w:p>
    <w:p w14:paraId="5B05CA4E" w14:textId="77777777"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14:paraId="54D0760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1CC9" w14:textId="18F1F17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18FC5" w14:textId="33528807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E454C" w14:textId="72FDC6AD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5F02" w14:textId="2669EEBB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AA6DE" w14:textId="7B490A5A"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14:paraId="548F8411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D8A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8C2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CBC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039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61D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1A288B64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6FE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775D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6F616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B98E3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0FB7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2A2BE8DB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3FBE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22049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5634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FE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9B685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3E7" w:rsidRPr="009A59AE" w14:paraId="3A1C57EA" w14:textId="77777777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0D98B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E58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41C1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682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A8F" w14:textId="77777777"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0C973B78" w14:textId="77777777"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1E672B" w14:textId="77777777"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8C03" w14:textId="77777777" w:rsidR="00833C55" w:rsidRDefault="00833C55" w:rsidP="00763481">
      <w:pPr>
        <w:spacing w:after="0" w:line="240" w:lineRule="auto"/>
      </w:pPr>
      <w:r>
        <w:separator/>
      </w:r>
    </w:p>
  </w:endnote>
  <w:endnote w:type="continuationSeparator" w:id="0">
    <w:p w14:paraId="51F61D05" w14:textId="77777777" w:rsidR="00833C55" w:rsidRDefault="00833C55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9A5F" w14:textId="77777777" w:rsidR="00833C55" w:rsidRDefault="00833C55" w:rsidP="00763481">
      <w:pPr>
        <w:spacing w:after="0" w:line="240" w:lineRule="auto"/>
      </w:pPr>
      <w:r>
        <w:separator/>
      </w:r>
    </w:p>
  </w:footnote>
  <w:footnote w:type="continuationSeparator" w:id="0">
    <w:p w14:paraId="38A8E689" w14:textId="77777777" w:rsidR="00833C55" w:rsidRDefault="00833C55" w:rsidP="00763481">
      <w:pPr>
        <w:spacing w:after="0" w:line="240" w:lineRule="auto"/>
      </w:pPr>
      <w:r>
        <w:continuationSeparator/>
      </w:r>
    </w:p>
  </w:footnote>
  <w:footnote w:id="1">
    <w:p w14:paraId="5F8643B8" w14:textId="4E1AD586" w:rsidR="00763481" w:rsidRPr="00763481" w:rsidRDefault="00763481" w:rsidP="0012360B">
      <w:pPr>
        <w:pStyle w:val="a6"/>
        <w:ind w:firstLine="567"/>
        <w:rPr>
          <w:rFonts w:ascii="Times New Roman" w:hAnsi="Times New Roman" w:cs="Times New Roman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763481">
        <w:rPr>
          <w:rFonts w:ascii="Times New Roman" w:hAnsi="Times New Roman" w:cs="Times New Roman"/>
        </w:rPr>
        <w:t>Далее по тексту – учреждение образования</w:t>
      </w:r>
    </w:p>
  </w:footnote>
  <w:footnote w:id="2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8CAC8" w14:textId="431D9E1D" w:rsidR="0012360B" w:rsidRPr="0012360B" w:rsidRDefault="0012360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428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81"/>
    <w:rsid w:val="000253E7"/>
    <w:rsid w:val="000B7E06"/>
    <w:rsid w:val="0012360B"/>
    <w:rsid w:val="00124022"/>
    <w:rsid w:val="00125EB7"/>
    <w:rsid w:val="00171CE1"/>
    <w:rsid w:val="001B1D9A"/>
    <w:rsid w:val="001B2AD2"/>
    <w:rsid w:val="001C671C"/>
    <w:rsid w:val="002A7F97"/>
    <w:rsid w:val="00323C8C"/>
    <w:rsid w:val="00377458"/>
    <w:rsid w:val="00393039"/>
    <w:rsid w:val="003C3D76"/>
    <w:rsid w:val="00460622"/>
    <w:rsid w:val="00550206"/>
    <w:rsid w:val="0058617A"/>
    <w:rsid w:val="006026D1"/>
    <w:rsid w:val="00651940"/>
    <w:rsid w:val="00682C6F"/>
    <w:rsid w:val="006E151C"/>
    <w:rsid w:val="006F310C"/>
    <w:rsid w:val="007030A8"/>
    <w:rsid w:val="0071661A"/>
    <w:rsid w:val="00763481"/>
    <w:rsid w:val="00783125"/>
    <w:rsid w:val="007A11FB"/>
    <w:rsid w:val="007A4338"/>
    <w:rsid w:val="007D6911"/>
    <w:rsid w:val="007F6911"/>
    <w:rsid w:val="00833C55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B6428E"/>
    <w:rsid w:val="00C53082"/>
    <w:rsid w:val="00C97D8C"/>
    <w:rsid w:val="00D51725"/>
    <w:rsid w:val="00DF2B05"/>
    <w:rsid w:val="00DF3B9C"/>
    <w:rsid w:val="00E648F3"/>
    <w:rsid w:val="00E7326E"/>
    <w:rsid w:val="00EE3CBA"/>
    <w:rsid w:val="00F41F7F"/>
    <w:rsid w:val="00FA1DAB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  <w15:docId w15:val="{9E240FCA-6BCC-46B8-AB87-5D4C4F8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9A8E-3A01-47A3-BFD7-ADD12662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2024-04-24T13:14:00Z</cp:lastPrinted>
  <dcterms:created xsi:type="dcterms:W3CDTF">2024-05-28T08:16:00Z</dcterms:created>
  <dcterms:modified xsi:type="dcterms:W3CDTF">2024-05-28T08:16:00Z</dcterms:modified>
</cp:coreProperties>
</file>